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66" w:rsidRDefault="00162166" w:rsidP="00162166">
      <w:pPr>
        <w:rPr>
          <w:b/>
        </w:rPr>
      </w:pPr>
      <w:r w:rsidRPr="00777F4E">
        <w:rPr>
          <w:b/>
        </w:rPr>
        <w:t>Appendix A – Supported Accommodation for City Use 2018/19 and 2019/20</w:t>
      </w:r>
    </w:p>
    <w:tbl>
      <w:tblPr>
        <w:tblW w:w="98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1012"/>
        <w:gridCol w:w="1012"/>
        <w:gridCol w:w="1012"/>
      </w:tblGrid>
      <w:tr w:rsidR="00162166" w:rsidRPr="00777F4E" w:rsidTr="00280214">
        <w:trPr>
          <w:trHeight w:val="436"/>
        </w:trPr>
        <w:tc>
          <w:tcPr>
            <w:tcW w:w="3970" w:type="dxa"/>
            <w:shd w:val="clear" w:color="auto" w:fill="D9D9D9" w:themeFill="background1" w:themeFillShade="D9"/>
            <w:noWrap/>
            <w:hideMark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A1:J32"/>
            <w:bookmarkStart w:id="1" w:name="OLE_LINK1"/>
            <w:bookmarkStart w:id="2" w:name="OLE_LINK2"/>
            <w:r w:rsidRPr="00777F4E">
              <w:rPr>
                <w:rFonts w:cs="Arial"/>
                <w:b/>
                <w:bCs/>
                <w:sz w:val="22"/>
                <w:szCs w:val="22"/>
              </w:rPr>
              <w:t>Service</w:t>
            </w:r>
            <w:bookmarkEnd w:id="0"/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Provider(s)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2018/19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2019/20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162166" w:rsidRDefault="00162166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2020/21</w:t>
            </w:r>
          </w:p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62166" w:rsidRPr="00777F4E" w:rsidTr="00280214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162166" w:rsidRPr="00777F4E" w:rsidRDefault="00162166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 xml:space="preserve">O'Hanlon </w:t>
            </w:r>
            <w:proofErr w:type="spellStart"/>
            <w:r w:rsidRPr="00777F4E">
              <w:rPr>
                <w:rFonts w:cs="Arial"/>
                <w:sz w:val="22"/>
                <w:szCs w:val="22"/>
              </w:rPr>
              <w:t>Hse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- City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62166" w:rsidRPr="00777F4E" w:rsidRDefault="00162166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012" w:type="dxa"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</w:tr>
      <w:tr w:rsidR="00825B2B" w:rsidRPr="00777F4E" w:rsidTr="0028021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162166" w:rsidRPr="00777F4E" w:rsidRDefault="00162166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Mayday Trust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62166" w:rsidRPr="00777F4E" w:rsidRDefault="00162166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Mayday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162166" w:rsidRPr="00777F4E" w:rsidRDefault="00162166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012" w:type="dxa"/>
            <w:shd w:val="clear" w:color="auto" w:fill="FFFFFF" w:themeFill="background1"/>
          </w:tcPr>
          <w:p w:rsidR="00825B2B" w:rsidRPr="00777F4E" w:rsidRDefault="00C51FD8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62166">
              <w:rPr>
                <w:rFonts w:cs="Arial"/>
                <w:sz w:val="22"/>
                <w:szCs w:val="22"/>
              </w:rPr>
              <w:t>9</w:t>
            </w:r>
            <w:r w:rsidR="00825B2B">
              <w:rPr>
                <w:rStyle w:val="EndnoteReference"/>
                <w:rFonts w:cs="Arial"/>
                <w:sz w:val="22"/>
                <w:szCs w:val="22"/>
              </w:rPr>
              <w:endnoteReference w:id="1"/>
            </w:r>
          </w:p>
        </w:tc>
      </w:tr>
      <w:tr w:rsidR="00825B2B" w:rsidRPr="00777F4E" w:rsidTr="0044490E">
        <w:trPr>
          <w:trHeight w:val="483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Connections Support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Connections &amp; Response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012" w:type="dxa"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</w:tr>
      <w:tr w:rsidR="0044490E" w:rsidRPr="00777F4E" w:rsidTr="00273D61">
        <w:trPr>
          <w:trHeight w:val="285"/>
        </w:trPr>
        <w:tc>
          <w:tcPr>
            <w:tcW w:w="68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44490E" w:rsidRDefault="0044490E" w:rsidP="0044490E">
            <w:pPr>
              <w:spacing w:beforeLines="20" w:before="48" w:afterLines="20" w:after="48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Supported Accommodation – </w:t>
            </w:r>
          </w:p>
          <w:p w:rsidR="0044490E" w:rsidRPr="00777F4E" w:rsidRDefault="0044490E" w:rsidP="0044490E">
            <w:pPr>
              <w:spacing w:beforeLines="20" w:before="48" w:afterLines="20" w:after="48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777F4E">
              <w:rPr>
                <w:rFonts w:cs="Arial"/>
                <w:b/>
                <w:bCs/>
                <w:sz w:val="22"/>
                <w:szCs w:val="22"/>
              </w:rPr>
              <w:t>ommissioned via pooled budget for City use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44490E" w:rsidRPr="00777F4E" w:rsidRDefault="0044490E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44490E" w:rsidRPr="00777F4E" w:rsidRDefault="0044490E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44490E" w:rsidRPr="00777F4E" w:rsidRDefault="0044490E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77</w:t>
            </w:r>
          </w:p>
        </w:tc>
      </w:tr>
      <w:tr w:rsidR="0044490E" w:rsidRPr="00777F4E" w:rsidTr="00201374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 xml:space="preserve">O'Hanlon </w:t>
            </w:r>
            <w:proofErr w:type="spellStart"/>
            <w:r w:rsidRPr="00777F4E">
              <w:rPr>
                <w:rFonts w:cs="Arial"/>
                <w:sz w:val="22"/>
                <w:szCs w:val="22"/>
              </w:rPr>
              <w:t>Hse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- City - SIT UP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>
              <w:rPr>
                <w:rStyle w:val="EndnoteReference"/>
                <w:rFonts w:cs="Arial"/>
                <w:sz w:val="22"/>
                <w:szCs w:val="22"/>
              </w:rPr>
              <w:endnoteReference w:id="2"/>
            </w:r>
          </w:p>
        </w:tc>
      </w:tr>
      <w:tr w:rsidR="0044490E" w:rsidRPr="00777F4E" w:rsidTr="00201374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 xml:space="preserve">O'Hanlon </w:t>
            </w:r>
            <w:proofErr w:type="spellStart"/>
            <w:r w:rsidRPr="00777F4E">
              <w:rPr>
                <w:rFonts w:cs="Arial"/>
                <w:sz w:val="22"/>
                <w:szCs w:val="22"/>
              </w:rPr>
              <w:t>Hse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- City - SIT UP expansion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2" w:type="dxa"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44490E" w:rsidRPr="003D0AD1" w:rsidRDefault="0044490E" w:rsidP="00201374">
            <w:pPr>
              <w:spacing w:beforeLines="20" w:before="48" w:afterLines="20" w:after="48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Somewhere Safe to Stay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– Simon House / Floyds Row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490E" w:rsidRPr="003D0AD1" w:rsidRDefault="0044490E" w:rsidP="00201374">
            <w:pPr>
              <w:spacing w:beforeLines="20" w:before="48" w:afterLines="20" w:after="48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St Mungo’s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  <w:hideMark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  <w:r w:rsidRPr="003D0AD1">
              <w:rPr>
                <w:rStyle w:val="EndnoteReference"/>
                <w:rFonts w:cs="Arial"/>
                <w:color w:val="000000" w:themeColor="text1"/>
                <w:sz w:val="22"/>
                <w:szCs w:val="22"/>
              </w:rPr>
              <w:endnoteReference w:id="3"/>
            </w:r>
          </w:p>
        </w:tc>
        <w:tc>
          <w:tcPr>
            <w:tcW w:w="1012" w:type="dxa"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Staging Post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– Floyds Row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St Mungo’s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Winter Shelter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– Simon House / Floyds Row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St Mungo’s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  <w:r w:rsidRPr="003D0AD1">
              <w:rPr>
                <w:rStyle w:val="EndnoteReference"/>
                <w:rFonts w:cs="Arial"/>
                <w:color w:val="000000" w:themeColor="text1"/>
                <w:sz w:val="22"/>
                <w:szCs w:val="22"/>
              </w:rPr>
              <w:endnoteReference w:id="4"/>
            </w:r>
          </w:p>
        </w:tc>
        <w:tc>
          <w:tcPr>
            <w:tcW w:w="1012" w:type="dxa"/>
            <w:vAlign w:val="center"/>
          </w:tcPr>
          <w:p w:rsidR="0044490E" w:rsidRPr="003D0AD1" w:rsidRDefault="0044490E" w:rsidP="00201374">
            <w:pPr>
              <w:spacing w:beforeLines="20" w:before="48" w:afterLines="20" w:after="4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D0AD1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 xml:space="preserve">Winter Shelter - Simon </w:t>
            </w:r>
            <w:proofErr w:type="spellStart"/>
            <w:r>
              <w:rPr>
                <w:rFonts w:cs="Arial"/>
                <w:sz w:val="22"/>
                <w:szCs w:val="22"/>
              </w:rPr>
              <w:t>Hse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44490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 xml:space="preserve">Winter Shelter - London </w:t>
            </w:r>
            <w:r>
              <w:rPr>
                <w:rFonts w:cs="Arial"/>
                <w:sz w:val="22"/>
                <w:szCs w:val="22"/>
              </w:rPr>
              <w:t>Pl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EEA Migrants Service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St Mungo's / 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>
              <w:rPr>
                <w:rStyle w:val="EndnoteReference"/>
                <w:rFonts w:cs="Arial"/>
                <w:sz w:val="22"/>
                <w:szCs w:val="22"/>
              </w:rPr>
              <w:endnoteReference w:id="5"/>
            </w:r>
          </w:p>
        </w:tc>
      </w:tr>
      <w:tr w:rsidR="0044490E" w:rsidRPr="00777F4E" w:rsidTr="00EE6EB2">
        <w:trPr>
          <w:trHeight w:val="405"/>
        </w:trPr>
        <w:tc>
          <w:tcPr>
            <w:tcW w:w="68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44490E" w:rsidRDefault="0044490E" w:rsidP="0044490E">
            <w:pPr>
              <w:spacing w:beforeLines="20" w:before="48" w:afterLines="20" w:after="48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Initial engagement and assessment – </w:t>
            </w:r>
          </w:p>
          <w:p w:rsidR="0044490E" w:rsidRPr="00777F4E" w:rsidRDefault="0044490E" w:rsidP="0044490E">
            <w:pPr>
              <w:spacing w:beforeLines="20" w:before="48" w:afterLines="20" w:after="48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</w:t>
            </w:r>
            <w:r w:rsidRPr="00777F4E">
              <w:rPr>
                <w:rFonts w:cs="Arial"/>
                <w:b/>
                <w:bCs/>
                <w:sz w:val="22"/>
                <w:szCs w:val="22"/>
              </w:rPr>
              <w:t xml:space="preserve">mmissioned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by Oxford City Council </w:t>
            </w:r>
            <w:r w:rsidRPr="00777F4E">
              <w:rPr>
                <w:rFonts w:cs="Arial"/>
                <w:b/>
                <w:bCs/>
                <w:sz w:val="22"/>
                <w:szCs w:val="22"/>
              </w:rPr>
              <w:t>for City use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66</w:t>
            </w:r>
          </w:p>
        </w:tc>
      </w:tr>
      <w:tr w:rsidR="00825B2B" w:rsidRPr="00777F4E" w:rsidTr="00280214">
        <w:trPr>
          <w:trHeight w:val="33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Project 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1012" w:type="dxa"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</w:p>
        </w:tc>
      </w:tr>
      <w:tr w:rsidR="00825B2B" w:rsidRPr="00777F4E" w:rsidTr="0028021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Matilda House Complex Needs (Formerly </w:t>
            </w:r>
            <w:r w:rsidRPr="00777F4E">
              <w:rPr>
                <w:rFonts w:cs="Arial"/>
                <w:sz w:val="22"/>
                <w:szCs w:val="22"/>
              </w:rPr>
              <w:t>Simon House - transition 2018/19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012" w:type="dxa"/>
            <w:vAlign w:val="center"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</w:tr>
      <w:tr w:rsidR="00825B2B" w:rsidRPr="00777F4E" w:rsidTr="0028021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Mayday Trust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Mayday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2" w:type="dxa"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825B2B" w:rsidRPr="00777F4E" w:rsidTr="0028021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Housing First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12" w:type="dxa"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825B2B" w:rsidRPr="00777F4E" w:rsidTr="0028021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Acacia - existing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Response, 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12" w:type="dxa"/>
            <w:vAlign w:val="center"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825B2B" w:rsidRPr="00777F4E" w:rsidTr="0028021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Acacia - capacity increase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Response, 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vAlign w:val="center"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4490E" w:rsidRPr="00777F4E" w:rsidTr="00201374">
        <w:trPr>
          <w:trHeight w:val="33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Women only pilot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12" w:type="dxa"/>
            <w:shd w:val="clear" w:color="auto" w:fill="FFFFFF" w:themeFill="background1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>
              <w:rPr>
                <w:rStyle w:val="EndnoteReference"/>
                <w:rFonts w:cs="Arial"/>
                <w:sz w:val="22"/>
                <w:szCs w:val="22"/>
              </w:rPr>
              <w:endnoteReference w:id="6"/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Rehab units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012" w:type="dxa"/>
            <w:shd w:val="clear" w:color="auto" w:fill="FFFFFF" w:themeFill="background1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>
              <w:rPr>
                <w:rStyle w:val="EndnoteReference"/>
                <w:rFonts w:cs="Arial"/>
                <w:sz w:val="22"/>
                <w:szCs w:val="22"/>
              </w:rPr>
              <w:endnoteReference w:id="7"/>
            </w:r>
          </w:p>
        </w:tc>
      </w:tr>
      <w:tr w:rsidR="00825B2B" w:rsidRPr="00777F4E" w:rsidTr="00280214">
        <w:trPr>
          <w:trHeight w:val="28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Emergency bed in Young People's Pathway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Via Oxfordshire County Council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</w:tcPr>
          <w:p w:rsidR="00825B2B" w:rsidRPr="00777F4E" w:rsidRDefault="00825B2B" w:rsidP="00825B2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>
              <w:rPr>
                <w:rStyle w:val="EndnoteReference"/>
                <w:rFonts w:cs="Arial"/>
                <w:sz w:val="22"/>
                <w:szCs w:val="22"/>
              </w:rPr>
              <w:endnoteReference w:id="8"/>
            </w:r>
          </w:p>
        </w:tc>
      </w:tr>
      <w:tr w:rsidR="0044490E" w:rsidRPr="00777F4E" w:rsidTr="009257C2">
        <w:trPr>
          <w:trHeight w:val="405"/>
        </w:trPr>
        <w:tc>
          <w:tcPr>
            <w:tcW w:w="68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44490E" w:rsidRDefault="0044490E" w:rsidP="0044490E">
            <w:pPr>
              <w:spacing w:beforeLines="20" w:before="48" w:afterLines="20" w:after="48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Supported Accommodation – </w:t>
            </w:r>
          </w:p>
          <w:p w:rsidR="0044490E" w:rsidRPr="00777F4E" w:rsidRDefault="0044490E" w:rsidP="0044490E">
            <w:pPr>
              <w:spacing w:beforeLines="20" w:before="48" w:afterLines="20" w:after="48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777F4E">
              <w:rPr>
                <w:rFonts w:cs="Arial"/>
                <w:b/>
                <w:bCs/>
                <w:sz w:val="22"/>
                <w:szCs w:val="22"/>
              </w:rPr>
              <w:t xml:space="preserve">ommissioned </w:t>
            </w:r>
            <w:r>
              <w:rPr>
                <w:rFonts w:cs="Arial"/>
                <w:b/>
                <w:bCs/>
                <w:sz w:val="22"/>
                <w:szCs w:val="22"/>
              </w:rPr>
              <w:t>by Oxford City Council</w:t>
            </w:r>
            <w:r w:rsidRPr="00777F4E">
              <w:rPr>
                <w:rFonts w:cs="Arial"/>
                <w:b/>
                <w:bCs/>
                <w:sz w:val="22"/>
                <w:szCs w:val="22"/>
              </w:rPr>
              <w:t xml:space="preserve"> for City use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44490E" w:rsidRPr="00777F4E" w:rsidRDefault="0044490E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44490E" w:rsidRPr="00777F4E" w:rsidRDefault="0044490E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44490E" w:rsidRPr="00777F4E" w:rsidRDefault="0044490E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98</w:t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RSI-funded Move On Units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Homeless Oxfordshire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</w:tcPr>
          <w:p w:rsidR="0044490E" w:rsidRDefault="00A22075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</w:tcPr>
          <w:p w:rsidR="0044490E" w:rsidRPr="00777F4E" w:rsidRDefault="00A22075" w:rsidP="00A22075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44490E">
              <w:rPr>
                <w:rStyle w:val="EndnoteReference"/>
                <w:rFonts w:cs="Arial"/>
                <w:sz w:val="22"/>
                <w:szCs w:val="22"/>
              </w:rPr>
              <w:endnoteReference w:id="9"/>
            </w:r>
          </w:p>
        </w:tc>
        <w:tc>
          <w:tcPr>
            <w:tcW w:w="1012" w:type="dxa"/>
            <w:shd w:val="clear" w:color="auto" w:fill="FFFFFF" w:themeFill="background1"/>
          </w:tcPr>
          <w:p w:rsidR="0044490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490E" w:rsidRPr="00777F4E" w:rsidTr="00201374">
        <w:trPr>
          <w:trHeight w:val="285"/>
        </w:trPr>
        <w:tc>
          <w:tcPr>
            <w:tcW w:w="3970" w:type="dxa"/>
            <w:shd w:val="clear" w:color="auto" w:fill="FFFFFF" w:themeFill="background1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proofErr w:type="spellStart"/>
            <w:r w:rsidRPr="00777F4E">
              <w:rPr>
                <w:rFonts w:cs="Arial"/>
                <w:sz w:val="22"/>
                <w:szCs w:val="22"/>
              </w:rPr>
              <w:t>Rymer's</w:t>
            </w:r>
            <w:proofErr w:type="spellEnd"/>
            <w:r w:rsidRPr="00777F4E">
              <w:rPr>
                <w:rFonts w:cs="Arial"/>
                <w:sz w:val="22"/>
                <w:szCs w:val="22"/>
              </w:rPr>
              <w:t xml:space="preserve"> Lane - Complex Needs Move On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A2Dominion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center"/>
            <w:hideMark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777F4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012" w:type="dxa"/>
            <w:shd w:val="clear" w:color="auto" w:fill="FFFFFF" w:themeFill="background1"/>
          </w:tcPr>
          <w:p w:rsidR="0044490E" w:rsidRPr="00777F4E" w:rsidRDefault="0044490E" w:rsidP="00201374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44490E" w:rsidRPr="00777F4E" w:rsidTr="00CC2BE6">
        <w:trPr>
          <w:trHeight w:val="405"/>
        </w:trPr>
        <w:tc>
          <w:tcPr>
            <w:tcW w:w="68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22075" w:rsidRDefault="00A22075" w:rsidP="00A22075">
            <w:pPr>
              <w:spacing w:beforeLines="20" w:before="48" w:afterLines="20" w:after="48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Move On Accommodation – </w:t>
            </w:r>
          </w:p>
          <w:p w:rsidR="0044490E" w:rsidRPr="00777F4E" w:rsidRDefault="00A22075" w:rsidP="00A22075">
            <w:pPr>
              <w:spacing w:beforeLines="20" w:before="48" w:afterLines="20" w:after="48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777F4E">
              <w:rPr>
                <w:rFonts w:cs="Arial"/>
                <w:b/>
                <w:bCs/>
                <w:sz w:val="22"/>
                <w:szCs w:val="22"/>
              </w:rPr>
              <w:t xml:space="preserve">ommissioned </w:t>
            </w:r>
            <w:r>
              <w:rPr>
                <w:rFonts w:cs="Arial"/>
                <w:b/>
                <w:bCs/>
                <w:sz w:val="22"/>
                <w:szCs w:val="22"/>
              </w:rPr>
              <w:t>by Oxford City Council</w:t>
            </w:r>
            <w:r w:rsidRPr="00777F4E">
              <w:rPr>
                <w:rFonts w:cs="Arial"/>
                <w:b/>
                <w:bCs/>
                <w:sz w:val="22"/>
                <w:szCs w:val="22"/>
              </w:rPr>
              <w:t xml:space="preserve"> for City use</w:t>
            </w:r>
            <w:r w:rsidR="0044490E" w:rsidRPr="00777F4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44490E" w:rsidRPr="00777F4E" w:rsidRDefault="00A22075" w:rsidP="00A22075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44490E" w:rsidRPr="00777F4E" w:rsidRDefault="00A22075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44490E" w:rsidRPr="00777F4E" w:rsidRDefault="00A22075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</w:tr>
      <w:tr w:rsidR="00451FD4" w:rsidRPr="00777F4E" w:rsidTr="00280214">
        <w:trPr>
          <w:trHeight w:val="40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451FD4" w:rsidRPr="00777F4E" w:rsidRDefault="00451FD4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Total available for City use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1FD4" w:rsidRPr="00777F4E" w:rsidRDefault="00451FD4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51FD4" w:rsidRPr="00777F4E" w:rsidRDefault="00451FD4" w:rsidP="00A22075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7F4E">
              <w:rPr>
                <w:rFonts w:cs="Arial"/>
                <w:b/>
                <w:bCs/>
                <w:sz w:val="22"/>
                <w:szCs w:val="22"/>
              </w:rPr>
              <w:t>21</w:t>
            </w:r>
            <w:r w:rsidR="00A22075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51FD4" w:rsidRPr="00777F4E" w:rsidRDefault="00F822C0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1012" w:type="dxa"/>
            <w:vAlign w:val="center"/>
          </w:tcPr>
          <w:p w:rsidR="00451FD4" w:rsidRPr="00777F4E" w:rsidRDefault="00451FD4" w:rsidP="00825B2B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256 </w:t>
            </w:r>
          </w:p>
        </w:tc>
      </w:tr>
      <w:bookmarkEnd w:id="1"/>
      <w:bookmarkEnd w:id="2"/>
    </w:tbl>
    <w:p w:rsidR="00127DB9" w:rsidRDefault="00132F63" w:rsidP="00825B2B"/>
    <w:sectPr w:rsidR="00127DB9" w:rsidSect="005D6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12" w:rsidRDefault="005B2F12" w:rsidP="005B2F12">
      <w:pPr>
        <w:spacing w:after="0"/>
      </w:pPr>
      <w:r>
        <w:separator/>
      </w:r>
    </w:p>
  </w:endnote>
  <w:endnote w:type="continuationSeparator" w:id="0">
    <w:p w:rsidR="005B2F12" w:rsidRDefault="005B2F12" w:rsidP="005B2F12">
      <w:pPr>
        <w:spacing w:after="0"/>
      </w:pPr>
      <w:r>
        <w:continuationSeparator/>
      </w:r>
    </w:p>
  </w:endnote>
  <w:endnote w:id="1">
    <w:p w:rsidR="00825B2B" w:rsidRPr="00825B2B" w:rsidRDefault="00825B2B">
      <w:pPr>
        <w:pStyle w:val="EndnoteText"/>
      </w:pPr>
      <w:r>
        <w:rPr>
          <w:rStyle w:val="EndnoteReference"/>
        </w:rPr>
        <w:endnoteRef/>
      </w:r>
      <w:r>
        <w:t xml:space="preserve"> During the year, Mayday lost two houses (Landlord withdrew from rental market) and commissioned </w:t>
      </w:r>
      <w:r w:rsidRPr="00825B2B">
        <w:t>two somewhat smaller ones, reducing the total rooms from 21 to 19.</w:t>
      </w:r>
    </w:p>
  </w:endnote>
  <w:endnote w:id="2">
    <w:p w:rsidR="0044490E" w:rsidRPr="00825B2B" w:rsidRDefault="0044490E" w:rsidP="0044490E">
      <w:pPr>
        <w:pStyle w:val="EndnoteText"/>
      </w:pPr>
      <w:r w:rsidRPr="00825B2B">
        <w:rPr>
          <w:rStyle w:val="EndnoteReference"/>
        </w:rPr>
        <w:endnoteRef/>
      </w:r>
      <w:r w:rsidRPr="00825B2B">
        <w:t xml:space="preserve"> </w:t>
      </w:r>
      <w:r>
        <w:t xml:space="preserve">City Officers are seeking funding from MHCLG’s Rough Sleeping Initiative Fund Round 3 to continue delivery of 10 units in the Sit </w:t>
      </w:r>
      <w:proofErr w:type="gramStart"/>
      <w:r>
        <w:t>Up</w:t>
      </w:r>
      <w:proofErr w:type="gramEnd"/>
      <w:r>
        <w:t xml:space="preserve"> Service during the first 6 months of full service operation at Floyds Row, to end September 2020.</w:t>
      </w:r>
    </w:p>
  </w:endnote>
  <w:endnote w:id="3">
    <w:p w:rsidR="0044490E" w:rsidRDefault="0044490E" w:rsidP="0044490E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SStS</w:t>
      </w:r>
      <w:proofErr w:type="spellEnd"/>
      <w:r>
        <w:t xml:space="preserve"> opened October 2019 with 12 units at Simon House. A slightly lower number of spaces will be available when the service transfers to Floyds Row in January 20202 due to the limited capacity available in the building at this stage.  </w:t>
      </w:r>
    </w:p>
  </w:endnote>
  <w:endnote w:id="4">
    <w:p w:rsidR="0044490E" w:rsidRDefault="0044490E" w:rsidP="0044490E">
      <w:pPr>
        <w:pStyle w:val="EndnoteText"/>
      </w:pPr>
      <w:r>
        <w:rPr>
          <w:rStyle w:val="EndnoteReference"/>
        </w:rPr>
        <w:endnoteRef/>
      </w:r>
      <w:r>
        <w:t xml:space="preserve"> The Winter Shelter opened November 2019 with 13 units at Simon House. A slightly lower number of spaces will be available when the service transfers to Floyds Row in January 20202 due to the limited capacity available in the building at this stage.  </w:t>
      </w:r>
    </w:p>
  </w:endnote>
  <w:endnote w:id="5">
    <w:p w:rsidR="0044490E" w:rsidRPr="00825B2B" w:rsidRDefault="0044490E" w:rsidP="0044490E">
      <w:pPr>
        <w:pStyle w:val="EndnoteText"/>
      </w:pPr>
      <w:r w:rsidRPr="00825B2B">
        <w:rPr>
          <w:rStyle w:val="EndnoteReference"/>
        </w:rPr>
        <w:endnoteRef/>
      </w:r>
      <w:r w:rsidRPr="00825B2B">
        <w:t xml:space="preserve"> From 2020/21 this accommodation will be provided as part of the accommodation offer at Floyds Row</w:t>
      </w:r>
    </w:p>
  </w:endnote>
  <w:endnote w:id="6">
    <w:p w:rsidR="0044490E" w:rsidRDefault="0044490E" w:rsidP="0044490E">
      <w:pPr>
        <w:pStyle w:val="EndnoteText"/>
      </w:pPr>
      <w:r>
        <w:rPr>
          <w:rStyle w:val="EndnoteReference"/>
        </w:rPr>
        <w:endnoteRef/>
      </w:r>
      <w:r>
        <w:t xml:space="preserve"> Subject to funding - Rough Sleeping Initiative Fund Round 3 bid</w:t>
      </w:r>
    </w:p>
  </w:endnote>
  <w:endnote w:id="7">
    <w:p w:rsidR="0044490E" w:rsidRDefault="0044490E" w:rsidP="0044490E">
      <w:pPr>
        <w:pStyle w:val="EndnoteText"/>
      </w:pPr>
      <w:r>
        <w:rPr>
          <w:rStyle w:val="EndnoteReference"/>
        </w:rPr>
        <w:endnoteRef/>
      </w:r>
      <w:r>
        <w:t xml:space="preserve"> Subject to funding - Rough Sleeping Initiative Fund Round 3 bid</w:t>
      </w:r>
    </w:p>
  </w:endnote>
  <w:endnote w:id="8">
    <w:p w:rsidR="00825B2B" w:rsidRDefault="00825B2B">
      <w:pPr>
        <w:pStyle w:val="EndnoteText"/>
      </w:pPr>
      <w:r w:rsidRPr="00825B2B">
        <w:rPr>
          <w:rStyle w:val="EndnoteReference"/>
        </w:rPr>
        <w:endnoteRef/>
      </w:r>
      <w:r w:rsidRPr="00825B2B">
        <w:t xml:space="preserve"> </w:t>
      </w:r>
      <w:r>
        <w:t>Included in the re-c</w:t>
      </w:r>
      <w:r w:rsidRPr="00825B2B">
        <w:t>ommissioning</w:t>
      </w:r>
      <w:r>
        <w:t xml:space="preserve"> of the Young Person’s Pathway</w:t>
      </w:r>
    </w:p>
  </w:endnote>
  <w:endnote w:id="9">
    <w:p w:rsidR="0044490E" w:rsidRDefault="0044490E">
      <w:pPr>
        <w:pStyle w:val="EndnoteText"/>
      </w:pPr>
      <w:r>
        <w:rPr>
          <w:rStyle w:val="EndnoteReference"/>
        </w:rPr>
        <w:endnoteRef/>
      </w:r>
      <w:r>
        <w:t xml:space="preserve"> 5 units were original commissioned using RSI Round 1 funding but these units were terminated </w:t>
      </w:r>
      <w:r w:rsidR="00A22075">
        <w:t>at the end of Quarter 1 2019/20 due to unsatisfactory outcomes and poor value for money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63" w:rsidRDefault="00132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63" w:rsidRDefault="00132F63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63" w:rsidRDefault="00132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12" w:rsidRDefault="005B2F12" w:rsidP="005B2F12">
      <w:pPr>
        <w:spacing w:after="0"/>
      </w:pPr>
      <w:r>
        <w:separator/>
      </w:r>
    </w:p>
  </w:footnote>
  <w:footnote w:type="continuationSeparator" w:id="0">
    <w:p w:rsidR="005B2F12" w:rsidRDefault="005B2F12" w:rsidP="005B2F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63" w:rsidRDefault="00132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63" w:rsidRPr="00132F63" w:rsidRDefault="00132F63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  <w:t>Appendix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63" w:rsidRDefault="00132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66"/>
    <w:rsid w:val="00070005"/>
    <w:rsid w:val="00132F63"/>
    <w:rsid w:val="00162166"/>
    <w:rsid w:val="0020369C"/>
    <w:rsid w:val="0024057A"/>
    <w:rsid w:val="002548FD"/>
    <w:rsid w:val="00280214"/>
    <w:rsid w:val="00361D2C"/>
    <w:rsid w:val="00395ECD"/>
    <w:rsid w:val="003D0AD1"/>
    <w:rsid w:val="0044490E"/>
    <w:rsid w:val="00451FD4"/>
    <w:rsid w:val="0055370B"/>
    <w:rsid w:val="005B2F12"/>
    <w:rsid w:val="00643B87"/>
    <w:rsid w:val="007C0172"/>
    <w:rsid w:val="00825B2B"/>
    <w:rsid w:val="00893AEB"/>
    <w:rsid w:val="008A4F44"/>
    <w:rsid w:val="008D3349"/>
    <w:rsid w:val="00947841"/>
    <w:rsid w:val="00A22075"/>
    <w:rsid w:val="00A32E18"/>
    <w:rsid w:val="00B5456A"/>
    <w:rsid w:val="00C51FD8"/>
    <w:rsid w:val="00E91A2A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66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EB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F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F12"/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2F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B2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B2B"/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25B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2F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2F63"/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2F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F63"/>
    <w:rPr>
      <w:rFonts w:ascii="Arial" w:eastAsia="Times New Roman" w:hAnsi="Arial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66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EB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F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F12"/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2F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B2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B2B"/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25B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2F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2F63"/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2F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F63"/>
    <w:rPr>
      <w:rFonts w:ascii="Arial" w:eastAsia="Times New Roman" w:hAnsi="Arial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4AAC-DCBA-4855-B9CA-6715B83F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7BB680CB</Template>
  <TotalTime>27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Margaret</dc:creator>
  <cp:keywords/>
  <dc:description/>
  <cp:lastModifiedBy>JMitchell</cp:lastModifiedBy>
  <cp:revision>4</cp:revision>
  <cp:lastPrinted>2019-12-19T15:34:00Z</cp:lastPrinted>
  <dcterms:created xsi:type="dcterms:W3CDTF">2019-12-23T10:01:00Z</dcterms:created>
  <dcterms:modified xsi:type="dcterms:W3CDTF">2020-01-20T12:03:00Z</dcterms:modified>
</cp:coreProperties>
</file>